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目录</w:t>
      </w:r>
    </w:p>
    <w:p>
      <w:pPr>
        <w:pStyle w:val="6"/>
        <w:tabs>
          <w:tab w:val="right" w:leader="dot" w:pos="8296"/>
        </w:tabs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fldChar w:fldCharType="begin"/>
      </w:r>
      <w:r>
        <w:rPr>
          <w:rFonts w:asciiTheme="minorEastAsia" w:hAnsiTheme="minorEastAsia"/>
          <w:sz w:val="28"/>
          <w:szCs w:val="28"/>
        </w:rPr>
        <w:instrText xml:space="preserve"> </w:instrText>
      </w:r>
      <w:r>
        <w:rPr>
          <w:rFonts w:hint="eastAsia" w:asciiTheme="minorEastAsia" w:hAnsiTheme="minorEastAsia"/>
          <w:sz w:val="28"/>
          <w:szCs w:val="28"/>
        </w:rPr>
        <w:instrText xml:space="preserve">TOC \o "1-3" \h \z \u</w:instrText>
      </w:r>
      <w:r>
        <w:rPr>
          <w:rFonts w:asciiTheme="minorEastAsia" w:hAnsiTheme="minorEastAsia"/>
          <w:sz w:val="28"/>
          <w:szCs w:val="28"/>
        </w:rPr>
        <w:instrText xml:space="preserve"> </w:instrText>
      </w:r>
      <w:r>
        <w:rPr>
          <w:rFonts w:asciiTheme="minorEastAsia" w:hAnsiTheme="minorEastAsia"/>
          <w:sz w:val="28"/>
          <w:szCs w:val="28"/>
        </w:rPr>
        <w:fldChar w:fldCharType="separate"/>
      </w:r>
      <w:r>
        <w:fldChar w:fldCharType="begin"/>
      </w:r>
      <w:r>
        <w:instrText xml:space="preserve"> HYPERLINK \l "_Toc15305154" </w:instrText>
      </w:r>
      <w:r>
        <w:fldChar w:fldCharType="separate"/>
      </w:r>
      <w:r>
        <w:rPr>
          <w:rStyle w:val="9"/>
          <w:rFonts w:hint="eastAsia" w:asciiTheme="minorEastAsia" w:hAnsiTheme="minorEastAsia"/>
          <w:sz w:val="28"/>
          <w:szCs w:val="28"/>
        </w:rPr>
        <w:t>学生如何在线进行安全知识题库学习、考试、查询成绩等操作，请依次按照如下步骤进行操作。</w:t>
      </w:r>
      <w:r>
        <w:rPr>
          <w:rFonts w:asciiTheme="minorEastAsia" w:hAnsiTheme="minorEastAsia"/>
          <w:sz w:val="28"/>
          <w:szCs w:val="28"/>
        </w:rPr>
        <w:tab/>
      </w:r>
      <w:r>
        <w:rPr>
          <w:rFonts w:asciiTheme="minorEastAsia" w:hAnsiTheme="minorEastAsia"/>
          <w:sz w:val="28"/>
          <w:szCs w:val="28"/>
        </w:rPr>
        <w:fldChar w:fldCharType="begin"/>
      </w:r>
      <w:r>
        <w:rPr>
          <w:rFonts w:asciiTheme="minorEastAsia" w:hAnsiTheme="minorEastAsia"/>
          <w:sz w:val="28"/>
          <w:szCs w:val="28"/>
        </w:rPr>
        <w:instrText xml:space="preserve"> PAGEREF _Toc15305154 \h </w:instrText>
      </w:r>
      <w:r>
        <w:rPr>
          <w:rFonts w:asciiTheme="minorEastAsia" w:hAnsiTheme="minorEastAsia"/>
          <w:sz w:val="28"/>
          <w:szCs w:val="28"/>
        </w:rPr>
        <w:fldChar w:fldCharType="separate"/>
      </w:r>
      <w:r>
        <w:rPr>
          <w:rFonts w:asciiTheme="minorEastAsia" w:hAnsiTheme="minorEastAsia"/>
          <w:sz w:val="28"/>
          <w:szCs w:val="28"/>
        </w:rPr>
        <w:t>1</w:t>
      </w:r>
      <w:r>
        <w:rPr>
          <w:rFonts w:asciiTheme="minorEastAsia" w:hAnsiTheme="minorEastAsia"/>
          <w:sz w:val="28"/>
          <w:szCs w:val="28"/>
        </w:rPr>
        <w:fldChar w:fldCharType="end"/>
      </w:r>
      <w:r>
        <w:rPr>
          <w:rFonts w:asciiTheme="minorEastAsia" w:hAnsiTheme="minorEastAsia"/>
          <w:sz w:val="28"/>
          <w:szCs w:val="28"/>
        </w:rPr>
        <w:fldChar w:fldCharType="end"/>
      </w:r>
    </w:p>
    <w:p>
      <w:pPr>
        <w:pStyle w:val="6"/>
        <w:tabs>
          <w:tab w:val="right" w:leader="dot" w:pos="8296"/>
        </w:tabs>
        <w:rPr>
          <w:rFonts w:asciiTheme="minorEastAsia" w:hAnsiTheme="minorEastAsia"/>
          <w:sz w:val="28"/>
          <w:szCs w:val="28"/>
        </w:rPr>
      </w:pPr>
      <w:r>
        <w:fldChar w:fldCharType="begin"/>
      </w:r>
      <w:r>
        <w:instrText xml:space="preserve"> HYPERLINK \l "_Toc15305155" </w:instrText>
      </w:r>
      <w:r>
        <w:fldChar w:fldCharType="separate"/>
      </w:r>
      <w:r>
        <w:rPr>
          <w:rStyle w:val="9"/>
          <w:rFonts w:hint="eastAsia" w:asciiTheme="minorEastAsia" w:hAnsiTheme="minorEastAsia"/>
          <w:sz w:val="28"/>
          <w:szCs w:val="28"/>
        </w:rPr>
        <w:t>第一步，登录系统</w:t>
      </w:r>
      <w:r>
        <w:rPr>
          <w:rFonts w:asciiTheme="minorEastAsia" w:hAnsiTheme="minorEastAsia"/>
          <w:sz w:val="28"/>
          <w:szCs w:val="28"/>
        </w:rPr>
        <w:tab/>
      </w:r>
      <w:r>
        <w:rPr>
          <w:rFonts w:asciiTheme="minorEastAsia" w:hAnsiTheme="minorEastAsia"/>
          <w:sz w:val="28"/>
          <w:szCs w:val="28"/>
        </w:rPr>
        <w:fldChar w:fldCharType="begin"/>
      </w:r>
      <w:r>
        <w:rPr>
          <w:rFonts w:asciiTheme="minorEastAsia" w:hAnsiTheme="minorEastAsia"/>
          <w:sz w:val="28"/>
          <w:szCs w:val="28"/>
        </w:rPr>
        <w:instrText xml:space="preserve"> PAGEREF _Toc15305155 \h </w:instrText>
      </w:r>
      <w:r>
        <w:rPr>
          <w:rFonts w:asciiTheme="minorEastAsia" w:hAnsiTheme="minorEastAsia"/>
          <w:sz w:val="28"/>
          <w:szCs w:val="28"/>
        </w:rPr>
        <w:fldChar w:fldCharType="separate"/>
      </w:r>
      <w:r>
        <w:rPr>
          <w:rFonts w:asciiTheme="minorEastAsia" w:hAnsiTheme="minorEastAsia"/>
          <w:sz w:val="28"/>
          <w:szCs w:val="28"/>
        </w:rPr>
        <w:t>1</w:t>
      </w:r>
      <w:r>
        <w:rPr>
          <w:rFonts w:asciiTheme="minorEastAsia" w:hAnsiTheme="minorEastAsia"/>
          <w:sz w:val="28"/>
          <w:szCs w:val="28"/>
        </w:rPr>
        <w:fldChar w:fldCharType="end"/>
      </w:r>
      <w:r>
        <w:rPr>
          <w:rFonts w:asciiTheme="minorEastAsia" w:hAnsiTheme="minorEastAsia"/>
          <w:sz w:val="28"/>
          <w:szCs w:val="28"/>
        </w:rPr>
        <w:fldChar w:fldCharType="end"/>
      </w:r>
    </w:p>
    <w:p>
      <w:pPr>
        <w:pStyle w:val="6"/>
        <w:tabs>
          <w:tab w:val="right" w:leader="dot" w:pos="8296"/>
        </w:tabs>
        <w:rPr>
          <w:rFonts w:asciiTheme="minorEastAsia" w:hAnsiTheme="minorEastAsia"/>
          <w:sz w:val="28"/>
          <w:szCs w:val="28"/>
        </w:rPr>
      </w:pPr>
      <w:r>
        <w:fldChar w:fldCharType="begin"/>
      </w:r>
      <w:r>
        <w:instrText xml:space="preserve"> HYPERLINK \l "_Toc15305156" </w:instrText>
      </w:r>
      <w:r>
        <w:fldChar w:fldCharType="separate"/>
      </w:r>
      <w:r>
        <w:rPr>
          <w:rStyle w:val="9"/>
          <w:rFonts w:hint="eastAsia" w:asciiTheme="minorEastAsia" w:hAnsiTheme="minorEastAsia"/>
          <w:sz w:val="28"/>
          <w:szCs w:val="28"/>
        </w:rPr>
        <w:t>第二步，在线练习及模拟考试</w:t>
      </w:r>
      <w:r>
        <w:rPr>
          <w:rFonts w:asciiTheme="minorEastAsia" w:hAnsiTheme="minorEastAsia"/>
          <w:sz w:val="28"/>
          <w:szCs w:val="28"/>
        </w:rPr>
        <w:tab/>
      </w:r>
      <w:r>
        <w:rPr>
          <w:rFonts w:asciiTheme="minorEastAsia" w:hAnsiTheme="minorEastAsia"/>
          <w:sz w:val="28"/>
          <w:szCs w:val="28"/>
        </w:rPr>
        <w:fldChar w:fldCharType="begin"/>
      </w:r>
      <w:r>
        <w:rPr>
          <w:rFonts w:asciiTheme="minorEastAsia" w:hAnsiTheme="minorEastAsia"/>
          <w:sz w:val="28"/>
          <w:szCs w:val="28"/>
        </w:rPr>
        <w:instrText xml:space="preserve"> PAGEREF _Toc15305156 \h </w:instrText>
      </w:r>
      <w:r>
        <w:rPr>
          <w:rFonts w:asciiTheme="minorEastAsia" w:hAnsiTheme="minorEastAsia"/>
          <w:sz w:val="28"/>
          <w:szCs w:val="28"/>
        </w:rPr>
        <w:fldChar w:fldCharType="separate"/>
      </w:r>
      <w:r>
        <w:rPr>
          <w:rFonts w:asciiTheme="minorEastAsia" w:hAnsiTheme="minorEastAsia"/>
          <w:sz w:val="28"/>
          <w:szCs w:val="28"/>
        </w:rPr>
        <w:t>2</w:t>
      </w:r>
      <w:r>
        <w:rPr>
          <w:rFonts w:asciiTheme="minorEastAsia" w:hAnsiTheme="minorEastAsia"/>
          <w:sz w:val="28"/>
          <w:szCs w:val="28"/>
        </w:rPr>
        <w:fldChar w:fldCharType="end"/>
      </w:r>
      <w:r>
        <w:rPr>
          <w:rFonts w:asciiTheme="minorEastAsia" w:hAnsiTheme="minorEastAsia"/>
          <w:sz w:val="28"/>
          <w:szCs w:val="28"/>
        </w:rPr>
        <w:fldChar w:fldCharType="end"/>
      </w:r>
    </w:p>
    <w:p>
      <w:pPr>
        <w:pStyle w:val="6"/>
        <w:tabs>
          <w:tab w:val="right" w:leader="dot" w:pos="8296"/>
        </w:tabs>
        <w:rPr>
          <w:rFonts w:asciiTheme="minorEastAsia" w:hAnsiTheme="minorEastAsia"/>
          <w:sz w:val="28"/>
          <w:szCs w:val="28"/>
        </w:rPr>
      </w:pPr>
      <w:r>
        <w:fldChar w:fldCharType="begin"/>
      </w:r>
      <w:r>
        <w:instrText xml:space="preserve"> HYPERLINK \l "_Toc15305157" </w:instrText>
      </w:r>
      <w:r>
        <w:fldChar w:fldCharType="separate"/>
      </w:r>
      <w:r>
        <w:rPr>
          <w:rStyle w:val="9"/>
          <w:rFonts w:hint="eastAsia" w:asciiTheme="minorEastAsia" w:hAnsiTheme="minorEastAsia"/>
          <w:sz w:val="28"/>
          <w:szCs w:val="28"/>
        </w:rPr>
        <w:t>第三步，在线考试</w:t>
      </w:r>
      <w:r>
        <w:rPr>
          <w:rFonts w:asciiTheme="minorEastAsia" w:hAnsiTheme="minorEastAsia"/>
          <w:sz w:val="28"/>
          <w:szCs w:val="28"/>
        </w:rPr>
        <w:tab/>
      </w:r>
      <w:r>
        <w:rPr>
          <w:rFonts w:asciiTheme="minorEastAsia" w:hAnsiTheme="minorEastAsia"/>
          <w:sz w:val="28"/>
          <w:szCs w:val="28"/>
        </w:rPr>
        <w:fldChar w:fldCharType="begin"/>
      </w:r>
      <w:r>
        <w:rPr>
          <w:rFonts w:asciiTheme="minorEastAsia" w:hAnsiTheme="minorEastAsia"/>
          <w:sz w:val="28"/>
          <w:szCs w:val="28"/>
        </w:rPr>
        <w:instrText xml:space="preserve"> PAGEREF _Toc15305157 \h </w:instrText>
      </w:r>
      <w:r>
        <w:rPr>
          <w:rFonts w:asciiTheme="minorEastAsia" w:hAnsiTheme="minorEastAsia"/>
          <w:sz w:val="28"/>
          <w:szCs w:val="28"/>
        </w:rPr>
        <w:fldChar w:fldCharType="separate"/>
      </w:r>
      <w:r>
        <w:rPr>
          <w:rFonts w:asciiTheme="minorEastAsia" w:hAnsiTheme="minorEastAsia"/>
          <w:sz w:val="28"/>
          <w:szCs w:val="28"/>
        </w:rPr>
        <w:t>3</w:t>
      </w:r>
      <w:r>
        <w:rPr>
          <w:rFonts w:asciiTheme="minorEastAsia" w:hAnsiTheme="minorEastAsia"/>
          <w:sz w:val="28"/>
          <w:szCs w:val="28"/>
        </w:rPr>
        <w:fldChar w:fldCharType="end"/>
      </w:r>
      <w:r>
        <w:rPr>
          <w:rFonts w:asciiTheme="minorEastAsia" w:hAnsiTheme="minorEastAsia"/>
          <w:sz w:val="28"/>
          <w:szCs w:val="28"/>
        </w:rPr>
        <w:fldChar w:fldCharType="end"/>
      </w:r>
    </w:p>
    <w:p>
      <w:pPr>
        <w:pStyle w:val="6"/>
        <w:tabs>
          <w:tab w:val="right" w:leader="dot" w:pos="8296"/>
        </w:tabs>
        <w:rPr>
          <w:rFonts w:asciiTheme="minorEastAsia" w:hAnsiTheme="minorEastAsia"/>
          <w:sz w:val="28"/>
          <w:szCs w:val="28"/>
        </w:rPr>
      </w:pPr>
      <w:r>
        <w:fldChar w:fldCharType="begin"/>
      </w:r>
      <w:r>
        <w:instrText xml:space="preserve"> HYPERLINK \l "_Toc15305158" </w:instrText>
      </w:r>
      <w:r>
        <w:fldChar w:fldCharType="separate"/>
      </w:r>
      <w:r>
        <w:rPr>
          <w:rStyle w:val="9"/>
          <w:rFonts w:hint="eastAsia" w:asciiTheme="minorEastAsia" w:hAnsiTheme="minorEastAsia"/>
          <w:sz w:val="28"/>
          <w:szCs w:val="28"/>
        </w:rPr>
        <w:t>第四步，考试成绩查询及证书打印。</w:t>
      </w:r>
      <w:r>
        <w:rPr>
          <w:rFonts w:asciiTheme="minorEastAsia" w:hAnsiTheme="minorEastAsia"/>
          <w:sz w:val="28"/>
          <w:szCs w:val="28"/>
        </w:rPr>
        <w:tab/>
      </w:r>
      <w:r>
        <w:rPr>
          <w:rFonts w:asciiTheme="minorEastAsia" w:hAnsiTheme="minorEastAsia"/>
          <w:sz w:val="28"/>
          <w:szCs w:val="28"/>
        </w:rPr>
        <w:fldChar w:fldCharType="begin"/>
      </w:r>
      <w:r>
        <w:rPr>
          <w:rFonts w:asciiTheme="minorEastAsia" w:hAnsiTheme="minorEastAsia"/>
          <w:sz w:val="28"/>
          <w:szCs w:val="28"/>
        </w:rPr>
        <w:instrText xml:space="preserve"> PAGEREF _Toc15305158 \h </w:instrText>
      </w:r>
      <w:r>
        <w:rPr>
          <w:rFonts w:asciiTheme="minorEastAsia" w:hAnsiTheme="minorEastAsia"/>
          <w:sz w:val="28"/>
          <w:szCs w:val="28"/>
        </w:rPr>
        <w:fldChar w:fldCharType="separate"/>
      </w:r>
      <w:r>
        <w:rPr>
          <w:rFonts w:asciiTheme="minorEastAsia" w:hAnsiTheme="minorEastAsia"/>
          <w:sz w:val="28"/>
          <w:szCs w:val="28"/>
        </w:rPr>
        <w:t>4</w:t>
      </w:r>
      <w:r>
        <w:rPr>
          <w:rFonts w:asciiTheme="minorEastAsia" w:hAnsiTheme="minorEastAsia"/>
          <w:sz w:val="28"/>
          <w:szCs w:val="28"/>
        </w:rPr>
        <w:fldChar w:fldCharType="end"/>
      </w:r>
      <w:r>
        <w:rPr>
          <w:rFonts w:asciiTheme="minorEastAsia" w:hAnsiTheme="minorEastAsia"/>
          <w:sz w:val="28"/>
          <w:szCs w:val="28"/>
        </w:rPr>
        <w:fldChar w:fldCharType="end"/>
      </w:r>
    </w:p>
    <w:p>
      <w:pPr>
        <w:pStyle w:val="6"/>
        <w:tabs>
          <w:tab w:val="right" w:leader="dot" w:pos="8296"/>
        </w:tabs>
        <w:rPr>
          <w:rFonts w:asciiTheme="minorEastAsia" w:hAnsiTheme="minorEastAsia"/>
          <w:sz w:val="28"/>
          <w:szCs w:val="28"/>
        </w:rPr>
      </w:pPr>
      <w:r>
        <w:fldChar w:fldCharType="begin"/>
      </w:r>
      <w:r>
        <w:instrText xml:space="preserve"> HYPERLINK \l "_Toc15305159" </w:instrText>
      </w:r>
      <w:r>
        <w:fldChar w:fldCharType="separate"/>
      </w:r>
      <w:r>
        <w:rPr>
          <w:rStyle w:val="9"/>
          <w:rFonts w:hint="eastAsia" w:asciiTheme="minorEastAsia" w:hAnsiTheme="minorEastAsia"/>
          <w:sz w:val="28"/>
          <w:szCs w:val="28"/>
        </w:rPr>
        <w:t>说明：系统提供移动端程序进行考前练习与考试，可扫描网站二维码！</w:t>
      </w:r>
      <w:r>
        <w:rPr>
          <w:rFonts w:asciiTheme="minorEastAsia" w:hAnsiTheme="minorEastAsia"/>
          <w:sz w:val="28"/>
          <w:szCs w:val="28"/>
        </w:rPr>
        <w:tab/>
      </w:r>
      <w:r>
        <w:rPr>
          <w:rFonts w:asciiTheme="minorEastAsia" w:hAnsiTheme="minorEastAsia"/>
          <w:sz w:val="28"/>
          <w:szCs w:val="28"/>
        </w:rPr>
        <w:fldChar w:fldCharType="begin"/>
      </w:r>
      <w:r>
        <w:rPr>
          <w:rFonts w:asciiTheme="minorEastAsia" w:hAnsiTheme="minorEastAsia"/>
          <w:sz w:val="28"/>
          <w:szCs w:val="28"/>
        </w:rPr>
        <w:instrText xml:space="preserve"> PAGEREF _Toc15305159 \h </w:instrText>
      </w:r>
      <w:r>
        <w:rPr>
          <w:rFonts w:asciiTheme="minorEastAsia" w:hAnsiTheme="minorEastAsia"/>
          <w:sz w:val="28"/>
          <w:szCs w:val="28"/>
        </w:rPr>
        <w:fldChar w:fldCharType="separate"/>
      </w:r>
      <w:r>
        <w:rPr>
          <w:rFonts w:asciiTheme="minorEastAsia" w:hAnsiTheme="minorEastAsia"/>
          <w:sz w:val="28"/>
          <w:szCs w:val="28"/>
        </w:rPr>
        <w:t>4</w:t>
      </w:r>
      <w:r>
        <w:rPr>
          <w:rFonts w:asciiTheme="minorEastAsia" w:hAnsiTheme="minorEastAsia"/>
          <w:sz w:val="28"/>
          <w:szCs w:val="28"/>
        </w:rPr>
        <w:fldChar w:fldCharType="end"/>
      </w:r>
      <w:r>
        <w:rPr>
          <w:rFonts w:asciiTheme="minorEastAsia" w:hAnsiTheme="minorEastAsia"/>
          <w:sz w:val="28"/>
          <w:szCs w:val="28"/>
        </w:rPr>
        <w:fldChar w:fldCharType="end"/>
      </w:r>
    </w:p>
    <w:p>
      <w:pPr>
        <w:jc w:val="center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fldChar w:fldCharType="end"/>
      </w:r>
    </w:p>
    <w:p>
      <w:pPr>
        <w:jc w:val="center"/>
        <w:rPr>
          <w:rFonts w:asciiTheme="minorEastAsia" w:hAnsiTheme="minorEastAsia"/>
          <w:sz w:val="28"/>
          <w:szCs w:val="28"/>
        </w:rPr>
      </w:pPr>
    </w:p>
    <w:p>
      <w:pPr>
        <w:jc w:val="center"/>
        <w:rPr>
          <w:rFonts w:asciiTheme="minorEastAsia" w:hAnsiTheme="minorEastAsia"/>
          <w:sz w:val="28"/>
          <w:szCs w:val="28"/>
        </w:rPr>
      </w:pPr>
    </w:p>
    <w:p>
      <w:pPr>
        <w:jc w:val="center"/>
        <w:rPr>
          <w:rFonts w:asciiTheme="minorEastAsia" w:hAnsiTheme="minorEastAsia"/>
          <w:sz w:val="28"/>
          <w:szCs w:val="28"/>
        </w:rPr>
      </w:pPr>
    </w:p>
    <w:p>
      <w:pPr>
        <w:jc w:val="center"/>
        <w:rPr>
          <w:rFonts w:asciiTheme="minorEastAsia" w:hAnsiTheme="minorEastAsia"/>
          <w:sz w:val="28"/>
          <w:szCs w:val="28"/>
        </w:rPr>
      </w:pPr>
    </w:p>
    <w:p>
      <w:pPr>
        <w:jc w:val="center"/>
        <w:rPr>
          <w:rFonts w:asciiTheme="minorEastAsia" w:hAnsiTheme="minorEastAsia"/>
          <w:sz w:val="28"/>
          <w:szCs w:val="28"/>
        </w:rPr>
      </w:pPr>
    </w:p>
    <w:p>
      <w:pPr>
        <w:jc w:val="center"/>
        <w:rPr>
          <w:rFonts w:asciiTheme="minorEastAsia" w:hAnsiTheme="minorEastAsia"/>
          <w:sz w:val="28"/>
          <w:szCs w:val="28"/>
        </w:rPr>
      </w:pPr>
    </w:p>
    <w:p>
      <w:pPr>
        <w:jc w:val="center"/>
        <w:rPr>
          <w:rFonts w:asciiTheme="minorEastAsia" w:hAnsiTheme="minorEastAsia"/>
          <w:sz w:val="28"/>
          <w:szCs w:val="28"/>
        </w:rPr>
      </w:pPr>
    </w:p>
    <w:p>
      <w:pPr>
        <w:jc w:val="center"/>
        <w:rPr>
          <w:rFonts w:asciiTheme="minorEastAsia" w:hAnsiTheme="minorEastAsia"/>
          <w:sz w:val="28"/>
          <w:szCs w:val="28"/>
        </w:rPr>
      </w:pPr>
    </w:p>
    <w:p>
      <w:pPr>
        <w:jc w:val="center"/>
        <w:rPr>
          <w:rFonts w:asciiTheme="minorEastAsia" w:hAnsiTheme="minorEastAsia"/>
          <w:sz w:val="28"/>
          <w:szCs w:val="28"/>
        </w:rPr>
      </w:pPr>
    </w:p>
    <w:p>
      <w:pPr>
        <w:jc w:val="center"/>
        <w:rPr>
          <w:rFonts w:asciiTheme="minorEastAsia" w:hAnsiTheme="minorEastAsia"/>
          <w:sz w:val="28"/>
          <w:szCs w:val="28"/>
        </w:rPr>
      </w:pPr>
    </w:p>
    <w:p>
      <w:pPr>
        <w:jc w:val="center"/>
        <w:rPr>
          <w:rFonts w:asciiTheme="minorEastAsia" w:hAnsiTheme="minorEastAsia"/>
          <w:sz w:val="28"/>
          <w:szCs w:val="28"/>
        </w:rPr>
      </w:pPr>
    </w:p>
    <w:p>
      <w:pPr>
        <w:jc w:val="center"/>
        <w:rPr>
          <w:rFonts w:asciiTheme="minorEastAsia" w:hAnsiTheme="minorEastAsia"/>
          <w:sz w:val="28"/>
          <w:szCs w:val="28"/>
        </w:rPr>
      </w:pPr>
    </w:p>
    <w:p>
      <w:pPr>
        <w:pStyle w:val="2"/>
        <w:rPr>
          <w:rFonts w:asciiTheme="minorEastAsia" w:hAnsiTheme="minorEastAsia"/>
          <w:sz w:val="28"/>
          <w:szCs w:val="28"/>
        </w:rPr>
      </w:pPr>
      <w:bookmarkStart w:id="0" w:name="_Toc15305154"/>
      <w:r>
        <w:rPr>
          <w:rFonts w:hint="eastAsia" w:asciiTheme="minorEastAsia" w:hAnsiTheme="minorEastAsia"/>
          <w:sz w:val="28"/>
          <w:szCs w:val="28"/>
        </w:rPr>
        <w:t>学生如何在线进行安全知识题库学习、考试、查询成绩等操作，请依次按照如下步骤进行操作。</w:t>
      </w:r>
      <w:bookmarkEnd w:id="0"/>
    </w:p>
    <w:p>
      <w:pPr>
        <w:pStyle w:val="2"/>
        <w:rPr>
          <w:rFonts w:asciiTheme="minorEastAsia" w:hAnsiTheme="minorEastAsia"/>
          <w:sz w:val="28"/>
          <w:szCs w:val="28"/>
        </w:rPr>
      </w:pPr>
      <w:bookmarkStart w:id="1" w:name="_Toc15305155"/>
      <w:r>
        <w:rPr>
          <w:rFonts w:asciiTheme="minorEastAsia" w:hAnsiTheme="minorEastAsia"/>
          <w:sz w:val="28"/>
          <w:szCs w:val="28"/>
        </w:rPr>
        <w:t>第一步，登录系统</w:t>
      </w:r>
      <w:bookmarkEnd w:id="1"/>
    </w:p>
    <w:p>
      <w:pPr>
        <w:rPr>
          <w:rFonts w:hint="default" w:eastAsiaTheme="minorEastAsia"/>
          <w:lang w:val="en-US" w:eastAsia="zh-CN"/>
        </w:rPr>
      </w:pPr>
      <w:r>
        <w:rPr>
          <w:rFonts w:hint="eastAsia" w:asciiTheme="minorEastAsia" w:hAnsiTheme="minorEastAsia"/>
          <w:b/>
          <w:bCs/>
          <w:color w:val="FF0000"/>
          <w:sz w:val="28"/>
          <w:szCs w:val="28"/>
          <w:lang w:val="en-US" w:eastAsia="zh-CN"/>
        </w:rPr>
        <w:t>一定选择校园网（CMCC-WEB这个账户登录）!!</w:t>
      </w:r>
    </w:p>
    <w:p>
      <w:pPr>
        <w:widowControl/>
        <w:numPr>
          <w:ilvl w:val="0"/>
          <w:numId w:val="1"/>
        </w:numPr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打开浏览器并输入</w:t>
      </w:r>
      <w:r>
        <w:rPr>
          <w:rFonts w:asciiTheme="minorEastAsia" w:hAnsiTheme="minorEastAsia"/>
          <w:sz w:val="28"/>
          <w:szCs w:val="28"/>
        </w:rPr>
        <w:t>http://218.193.237.50:82/</w:t>
      </w:r>
      <w:r>
        <w:rPr>
          <w:rFonts w:hint="eastAsia" w:asciiTheme="minorEastAsia" w:hAnsiTheme="minorEastAsia"/>
          <w:sz w:val="28"/>
          <w:szCs w:val="28"/>
        </w:rPr>
        <w:t>进入九江学院实验室安全教育学习网并登录网站（</w:t>
      </w:r>
      <w:r>
        <w:rPr>
          <w:rFonts w:hint="eastAsia" w:asciiTheme="minorEastAsia" w:hAnsiTheme="minorEastAsia"/>
          <w:color w:val="FF0000"/>
          <w:sz w:val="28"/>
          <w:szCs w:val="28"/>
        </w:rPr>
        <w:t>注意：为了正常使用本网站完成安全知识学习与考试，请选择使用360浏览器、谷歌浏览器！</w:t>
      </w:r>
      <w:r>
        <w:rPr>
          <w:rFonts w:hint="eastAsia" w:asciiTheme="minorEastAsia" w:hAnsiTheme="minorEastAsia"/>
          <w:sz w:val="28"/>
          <w:szCs w:val="28"/>
        </w:rPr>
        <w:t>）用户名为学号，初始密码为学号加#Jjxy；</w:t>
      </w:r>
      <w:r>
        <w:rPr>
          <w:rFonts w:hint="eastAsia" w:asciiTheme="minorEastAsia" w:hAnsiTheme="minorEastAsia"/>
          <w:color w:val="FF0000"/>
          <w:sz w:val="28"/>
          <w:szCs w:val="28"/>
        </w:rPr>
        <w:t>本系统与“实践教学综合管理平台”为同一数据平台，如果在实践教学综合管理平台已经修改过初始密码，请以修改后密码登录。</w:t>
      </w:r>
    </w:p>
    <w:p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drawing>
          <wp:inline distT="0" distB="0" distL="0" distR="0">
            <wp:extent cx="5274310" cy="29667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Theme="minorEastAsia" w:hAnsiTheme="minorEastAsia"/>
          <w:sz w:val="28"/>
          <w:szCs w:val="28"/>
        </w:rPr>
      </w:pPr>
      <w:bookmarkStart w:id="2" w:name="_Toc15305156"/>
      <w:r>
        <w:rPr>
          <w:rFonts w:hint="eastAsia" w:asciiTheme="minorEastAsia" w:hAnsiTheme="minorEastAsia"/>
          <w:sz w:val="28"/>
          <w:szCs w:val="28"/>
        </w:rPr>
        <w:t>第二步，在线练习及模拟考试</w:t>
      </w:r>
      <w:bookmarkEnd w:id="2"/>
    </w:p>
    <w:p>
      <w:pPr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1、考试练习操作见下图</w:t>
      </w:r>
    </w:p>
    <w:p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57800" cy="2781300"/>
            <wp:effectExtent l="19050" t="0" r="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1"/>
        </w:numPr>
        <w:ind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系统提供模拟考试功能，点击模拟考试可以进行模拟考试</w:t>
      </w:r>
    </w:p>
    <w:p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67325" cy="2371725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Theme="minorEastAsia" w:hAnsiTheme="minorEastAsia"/>
          <w:sz w:val="28"/>
          <w:szCs w:val="28"/>
        </w:rPr>
      </w:pPr>
      <w:bookmarkStart w:id="3" w:name="_Toc15305157"/>
      <w:r>
        <w:rPr>
          <w:rFonts w:hint="eastAsia" w:asciiTheme="minorEastAsia" w:hAnsiTheme="minorEastAsia"/>
          <w:sz w:val="28"/>
          <w:szCs w:val="28"/>
        </w:rPr>
        <w:t>第三步，在线考试</w:t>
      </w:r>
      <w:bookmarkEnd w:id="3"/>
    </w:p>
    <w:p>
      <w:pPr>
        <w:pStyle w:val="11"/>
        <w:numPr>
          <w:ilvl w:val="0"/>
          <w:numId w:val="2"/>
        </w:numPr>
        <w:ind w:firstLineChars="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在线考试操作见下图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414520" cy="1766570"/>
            <wp:effectExtent l="0" t="0" r="5080" b="508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4520" cy="1766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bCs/>
          <w:color w:val="FF0000"/>
          <w:sz w:val="28"/>
          <w:szCs w:val="28"/>
          <w:lang w:val="en-US" w:eastAsia="zh-CN"/>
        </w:rPr>
        <w:t>考试前先勾选</w:t>
      </w:r>
      <w:bookmarkStart w:id="6" w:name="_GoBack"/>
      <w:r>
        <w:rPr>
          <w:rFonts w:hint="eastAsia" w:asciiTheme="minorEastAsia" w:hAnsiTheme="minorEastAsia"/>
          <w:b/>
          <w:bCs/>
          <w:color w:val="FF0000"/>
          <w:sz w:val="28"/>
          <w:szCs w:val="28"/>
          <w:lang w:val="en-US" w:eastAsia="zh-CN"/>
        </w:rPr>
        <w:t>“本人已经阅读并严格遵守”复选框</w:t>
      </w:r>
      <w:bookmarkEnd w:id="6"/>
      <w:r>
        <w:rPr>
          <w:rFonts w:hint="eastAsia" w:asciiTheme="minorEastAsia" w:hAnsiTheme="minorEastAsia"/>
          <w:b/>
          <w:bCs/>
          <w:color w:val="FF0000"/>
          <w:sz w:val="28"/>
          <w:szCs w:val="28"/>
          <w:lang w:val="en-US" w:eastAsia="zh-CN"/>
        </w:rPr>
        <w:t>。！！</w:t>
      </w:r>
    </w:p>
    <w:p>
      <w:pPr>
        <w:rPr>
          <w:rFonts w:hint="eastAsia" w:asciiTheme="minorEastAsia" w:hAnsiTheme="minorEastAsia"/>
          <w:b/>
          <w:bCs/>
          <w:color w:val="FF0000"/>
          <w:sz w:val="28"/>
          <w:szCs w:val="28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83150" cy="817245"/>
            <wp:effectExtent l="0" t="0" r="12700" b="1905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3150" cy="817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bCs/>
          <w:color w:val="FF0000"/>
          <w:sz w:val="28"/>
          <w:szCs w:val="28"/>
          <w:lang w:val="en-US" w:eastAsia="zh-CN"/>
        </w:rPr>
        <w:t>然后点击右边的“开始考试”即可开始考试。</w:t>
      </w:r>
    </w:p>
    <w:p>
      <w:pPr>
        <w:rPr>
          <w:rFonts w:hint="default" w:asciiTheme="minorEastAsia" w:hAnsiTheme="minor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bCs/>
          <w:color w:val="FF0000"/>
          <w:sz w:val="28"/>
          <w:szCs w:val="28"/>
          <w:lang w:val="en-US" w:eastAsia="zh-CN"/>
        </w:rPr>
        <w:t>注意：考试有3次考试机会。90分以上及格！！！</w:t>
      </w:r>
    </w:p>
    <w:p>
      <w:pPr>
        <w:pStyle w:val="2"/>
        <w:rPr>
          <w:rFonts w:asciiTheme="minorEastAsia" w:hAnsiTheme="minorEastAsia"/>
          <w:sz w:val="28"/>
          <w:szCs w:val="28"/>
        </w:rPr>
      </w:pPr>
      <w:bookmarkStart w:id="4" w:name="_Toc15305158"/>
      <w:r>
        <w:rPr>
          <w:rFonts w:hint="eastAsia" w:asciiTheme="minorEastAsia" w:hAnsiTheme="minorEastAsia"/>
          <w:sz w:val="28"/>
          <w:szCs w:val="28"/>
        </w:rPr>
        <w:t>第四步，考试成绩查询及证书打印。</w:t>
      </w:r>
      <w:bookmarkEnd w:id="4"/>
    </w:p>
    <w:p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3546475" cy="2028825"/>
            <wp:effectExtent l="0" t="0" r="15875" b="9525"/>
            <wp:docPr id="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64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Theme="minorEastAsia" w:hAnsiTheme="minorEastAsia"/>
          <w:sz w:val="28"/>
          <w:szCs w:val="28"/>
        </w:rPr>
      </w:pPr>
      <w:bookmarkStart w:id="5" w:name="_Toc15305159"/>
      <w:r>
        <w:rPr>
          <w:rFonts w:asciiTheme="minorEastAsia" w:hAnsiTheme="minorEastAsia"/>
          <w:sz w:val="28"/>
          <w:szCs w:val="28"/>
        </w:rPr>
        <w:t>说明：系统提供移动端程序进行考前练习与考试，可扫描网站二维码！</w:t>
      </w:r>
      <w:bookmarkEnd w:id="5"/>
    </w:p>
    <w:p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74310" cy="2823210"/>
            <wp:effectExtent l="19050" t="0" r="2540" b="0"/>
            <wp:docPr id="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3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7219A4"/>
    <w:multiLevelType w:val="multilevel"/>
    <w:tmpl w:val="1F7219A4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14D0EF"/>
    <w:multiLevelType w:val="singleLevel"/>
    <w:tmpl w:val="5A14D0EF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g5ZWE2OWU0NGY0NGVhMDU5ZDZiMTgxZWU4OTc5MjgifQ=="/>
  </w:docVars>
  <w:rsids>
    <w:rsidRoot w:val="00C2464B"/>
    <w:rsid w:val="000914F6"/>
    <w:rsid w:val="00103A56"/>
    <w:rsid w:val="001360C0"/>
    <w:rsid w:val="0014519C"/>
    <w:rsid w:val="001C09D8"/>
    <w:rsid w:val="002206A7"/>
    <w:rsid w:val="002646AC"/>
    <w:rsid w:val="00280558"/>
    <w:rsid w:val="002823B4"/>
    <w:rsid w:val="00297A1C"/>
    <w:rsid w:val="00363476"/>
    <w:rsid w:val="003E2EA6"/>
    <w:rsid w:val="0050115D"/>
    <w:rsid w:val="005B067C"/>
    <w:rsid w:val="00662B44"/>
    <w:rsid w:val="00770239"/>
    <w:rsid w:val="00800F34"/>
    <w:rsid w:val="00812B70"/>
    <w:rsid w:val="0084496E"/>
    <w:rsid w:val="008D47E5"/>
    <w:rsid w:val="008E1019"/>
    <w:rsid w:val="008E5903"/>
    <w:rsid w:val="009C0AC3"/>
    <w:rsid w:val="00A2531D"/>
    <w:rsid w:val="00B164A7"/>
    <w:rsid w:val="00B53724"/>
    <w:rsid w:val="00C04BAE"/>
    <w:rsid w:val="00C05D25"/>
    <w:rsid w:val="00C2464B"/>
    <w:rsid w:val="00D16BDB"/>
    <w:rsid w:val="00D618E0"/>
    <w:rsid w:val="00DF07D7"/>
    <w:rsid w:val="00E10F4B"/>
    <w:rsid w:val="00E35147"/>
    <w:rsid w:val="00E368A9"/>
    <w:rsid w:val="00F43B79"/>
    <w:rsid w:val="00FF3CC7"/>
    <w:rsid w:val="2C5D4E87"/>
    <w:rsid w:val="45CC268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unhideWhenUsed/>
    <w:uiPriority w:val="39"/>
  </w:style>
  <w:style w:type="character" w:styleId="9">
    <w:name w:val="Hyperlink"/>
    <w:basedOn w:val="8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批注框文本 字符"/>
    <w:basedOn w:val="8"/>
    <w:link w:val="3"/>
    <w:semiHidden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字符"/>
    <w:basedOn w:val="8"/>
    <w:link w:val="5"/>
    <w:uiPriority w:val="99"/>
    <w:rPr>
      <w:sz w:val="18"/>
      <w:szCs w:val="18"/>
    </w:rPr>
  </w:style>
  <w:style w:type="character" w:customStyle="1" w:styleId="13">
    <w:name w:val="页脚 字符"/>
    <w:basedOn w:val="8"/>
    <w:link w:val="4"/>
    <w:uiPriority w:val="99"/>
    <w:rPr>
      <w:sz w:val="18"/>
      <w:szCs w:val="18"/>
    </w:rPr>
  </w:style>
  <w:style w:type="character" w:customStyle="1" w:styleId="14">
    <w:name w:val="标题 1 字符"/>
    <w:basedOn w:val="8"/>
    <w:link w:val="2"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numbering" Target="numbering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5AAE6F-E1B5-4111-94E5-7996124C6E3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5</Pages>
  <Words>519</Words>
  <Characters>558</Characters>
  <Lines>6</Lines>
  <Paragraphs>1</Paragraphs>
  <TotalTime>21</TotalTime>
  <ScaleCrop>false</ScaleCrop>
  <LinksUpToDate>false</LinksUpToDate>
  <CharactersWithSpaces>564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2022-10-18T08:15:00Z</dcterms:created>
  <dc:creator>wx</dc:creator>
  <cp:lastModifiedBy>Administrator</cp:lastModifiedBy>
  <dcterms:modified xsi:type="dcterms:W3CDTF">2022-10-19T07:54:33Z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2877D4ADE1354B8280C83AF20145EF22</vt:lpwstr>
  </property>
</Properties>
</file>